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C3" w:rsidRDefault="00FC68C3" w:rsidP="00FC68C3">
      <w:pPr>
        <w:spacing w:after="0" w:line="240" w:lineRule="auto"/>
        <w:jc w:val="center"/>
        <w:rPr>
          <w:rFonts w:ascii="Algerian" w:hAnsi="Algerian"/>
          <w:b/>
          <w:bCs/>
          <w:sz w:val="36"/>
          <w:szCs w:val="32"/>
        </w:rPr>
      </w:pPr>
    </w:p>
    <w:p w:rsidR="00FC68C3" w:rsidRDefault="00FC68C3" w:rsidP="00FC68C3">
      <w:pPr>
        <w:spacing w:after="0" w:line="240" w:lineRule="auto"/>
        <w:jc w:val="center"/>
        <w:rPr>
          <w:rFonts w:ascii="Algerian" w:hAnsi="Algerian"/>
          <w:b/>
          <w:bCs/>
          <w:sz w:val="36"/>
          <w:szCs w:val="32"/>
        </w:rPr>
      </w:pPr>
    </w:p>
    <w:p w:rsidR="00FC68C3" w:rsidRPr="006A3BC6" w:rsidRDefault="00FC68C3" w:rsidP="00FC68C3">
      <w:pPr>
        <w:spacing w:after="0" w:line="240" w:lineRule="auto"/>
        <w:jc w:val="center"/>
        <w:rPr>
          <w:rFonts w:ascii="Algerian" w:hAnsi="Algerian"/>
        </w:rPr>
      </w:pPr>
      <w:r w:rsidRPr="006A3BC6">
        <w:rPr>
          <w:rFonts w:ascii="Algerian" w:hAnsi="Algerian"/>
          <w:b/>
          <w:bCs/>
          <w:sz w:val="36"/>
          <w:szCs w:val="32"/>
        </w:rPr>
        <w:t>EXPORT PROMOTION COUNCIL FOR EOUs AND SEZs</w:t>
      </w:r>
    </w:p>
    <w:p w:rsidR="00FC68C3" w:rsidRPr="006A3BC6" w:rsidRDefault="00FC68C3" w:rsidP="00FC68C3">
      <w:pPr>
        <w:spacing w:after="0" w:line="240" w:lineRule="auto"/>
        <w:jc w:val="center"/>
        <w:rPr>
          <w:b/>
        </w:rPr>
      </w:pPr>
      <w:r w:rsidRPr="006A3BC6">
        <w:rPr>
          <w:b/>
        </w:rPr>
        <w:t>(Setup by Ministry of Commerce, Government of India)</w:t>
      </w:r>
    </w:p>
    <w:p w:rsidR="00FC68C3" w:rsidRPr="0038123A" w:rsidRDefault="00FC68C3" w:rsidP="00FC68C3">
      <w:pPr>
        <w:spacing w:after="0" w:line="240" w:lineRule="auto"/>
        <w:jc w:val="center"/>
      </w:pPr>
      <w:r w:rsidRPr="0038123A">
        <w:t>8G</w:t>
      </w:r>
      <w:proofErr w:type="gramStart"/>
      <w:r w:rsidRPr="0038123A">
        <w:t>,  </w:t>
      </w:r>
      <w:proofErr w:type="spellStart"/>
      <w:r w:rsidRPr="0038123A">
        <w:t>Hansalaya</w:t>
      </w:r>
      <w:proofErr w:type="spellEnd"/>
      <w:proofErr w:type="gramEnd"/>
      <w:r w:rsidRPr="0038123A">
        <w:t xml:space="preserve"> Building, 15, </w:t>
      </w:r>
      <w:proofErr w:type="spellStart"/>
      <w:r w:rsidRPr="0038123A">
        <w:t>Barakhamba</w:t>
      </w:r>
      <w:proofErr w:type="spellEnd"/>
      <w:r w:rsidRPr="0038123A">
        <w:t xml:space="preserve"> Road, New Delhi-110001</w:t>
      </w:r>
    </w:p>
    <w:p w:rsidR="00FC68C3" w:rsidRPr="0038123A" w:rsidRDefault="00FC68C3" w:rsidP="00FC68C3">
      <w:pPr>
        <w:spacing w:after="0" w:line="240" w:lineRule="auto"/>
        <w:jc w:val="center"/>
      </w:pPr>
      <w:r w:rsidRPr="0038123A">
        <w:t xml:space="preserve">Tel: 23329766-69 Fax No.011-23329770, </w:t>
      </w:r>
      <w:proofErr w:type="gramStart"/>
      <w:r w:rsidRPr="0038123A">
        <w:t>Email :</w:t>
      </w:r>
      <w:proofErr w:type="gramEnd"/>
      <w:r w:rsidRPr="0038123A">
        <w:t xml:space="preserve"> </w:t>
      </w:r>
      <w:hyperlink r:id="rId5" w:history="1">
        <w:r w:rsidRPr="0038123A">
          <w:rPr>
            <w:rStyle w:val="Hyperlink"/>
            <w:color w:val="auto"/>
          </w:rPr>
          <w:t>epces@epces.in</w:t>
        </w:r>
      </w:hyperlink>
    </w:p>
    <w:p w:rsidR="00FC68C3" w:rsidRPr="006A3BC6" w:rsidRDefault="00FC68C3" w:rsidP="00FC68C3">
      <w:pPr>
        <w:spacing w:after="0" w:line="240" w:lineRule="auto"/>
        <w:jc w:val="both"/>
      </w:pPr>
      <w:r w:rsidRPr="006A3BC6">
        <w:rPr>
          <w:b/>
          <w:bCs/>
        </w:rPr>
        <w:t> </w:t>
      </w:r>
    </w:p>
    <w:p w:rsidR="00FC68C3" w:rsidRPr="0038123A" w:rsidRDefault="00FC68C3" w:rsidP="00FC68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23A">
        <w:rPr>
          <w:rFonts w:ascii="Arial" w:hAnsi="Arial" w:cs="Arial"/>
          <w:b/>
          <w:bCs/>
          <w:sz w:val="24"/>
          <w:szCs w:val="24"/>
        </w:rPr>
        <w:t xml:space="preserve">Anjali Malik </w:t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sz w:val="24"/>
          <w:szCs w:val="24"/>
        </w:rPr>
        <w:t>EPC/SEZ/AM21/F-4</w:t>
      </w:r>
      <w:r w:rsidRPr="0038123A">
        <w:rPr>
          <w:rFonts w:ascii="Arial" w:hAnsi="Arial" w:cs="Arial"/>
          <w:b/>
          <w:bCs/>
          <w:sz w:val="24"/>
          <w:szCs w:val="24"/>
        </w:rPr>
        <w:t xml:space="preserve">     </w:t>
      </w:r>
    </w:p>
    <w:p w:rsidR="00FC68C3" w:rsidRPr="0038123A" w:rsidRDefault="00FC68C3" w:rsidP="00FC68C3">
      <w:pPr>
        <w:spacing w:after="0" w:line="240" w:lineRule="auto"/>
        <w:rPr>
          <w:rFonts w:ascii="Arial" w:hAnsi="Arial" w:cs="Arial"/>
        </w:rPr>
      </w:pPr>
      <w:r w:rsidRPr="0038123A">
        <w:rPr>
          <w:rFonts w:ascii="Arial" w:hAnsi="Arial" w:cs="Arial"/>
          <w:b/>
          <w:bCs/>
          <w:sz w:val="24"/>
          <w:szCs w:val="24"/>
        </w:rPr>
        <w:t>Dy. Director</w:t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b/>
          <w:bCs/>
          <w:sz w:val="24"/>
          <w:szCs w:val="24"/>
        </w:rPr>
        <w:tab/>
      </w:r>
      <w:r w:rsidRPr="0038123A">
        <w:rPr>
          <w:rFonts w:ascii="Arial" w:hAnsi="Arial" w:cs="Arial"/>
          <w:sz w:val="24"/>
          <w:szCs w:val="24"/>
        </w:rPr>
        <w:t>June 25, 2020</w:t>
      </w:r>
    </w:p>
    <w:p w:rsidR="00FC68C3" w:rsidRPr="006A3BC6" w:rsidRDefault="00FC68C3" w:rsidP="00FC68C3">
      <w:pPr>
        <w:spacing w:after="0" w:line="240" w:lineRule="auto"/>
      </w:pPr>
    </w:p>
    <w:p w:rsidR="00FC68C3" w:rsidRPr="006A3BC6" w:rsidRDefault="00FC68C3" w:rsidP="00FC6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BC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C68C3" w:rsidRDefault="00FC68C3" w:rsidP="00FC68C3">
      <w:pPr>
        <w:shd w:val="clear" w:color="auto" w:fill="FFFFFF"/>
        <w:spacing w:after="0" w:line="240" w:lineRule="auto"/>
        <w:outlineLvl w:val="2"/>
        <w:rPr>
          <w:rFonts w:ascii="Arial Black" w:eastAsia="Times New Roman" w:hAnsi="Arial Black" w:cs="Times New Roman"/>
          <w:b/>
          <w:bCs/>
          <w:sz w:val="32"/>
          <w:szCs w:val="32"/>
        </w:rPr>
      </w:pPr>
      <w:r w:rsidRPr="006A3BC6">
        <w:rPr>
          <w:rFonts w:ascii="Arial Black" w:eastAsia="Times New Roman" w:hAnsi="Arial Black" w:cs="Times New Roman"/>
          <w:b/>
          <w:bCs/>
          <w:sz w:val="32"/>
          <w:szCs w:val="32"/>
        </w:rPr>
        <w:t>EPCES CIRCULAR NO.</w:t>
      </w:r>
      <w:r>
        <w:rPr>
          <w:rFonts w:ascii="Arial Black" w:eastAsia="Times New Roman" w:hAnsi="Arial Black" w:cs="Times New Roman"/>
          <w:b/>
          <w:bCs/>
          <w:sz w:val="32"/>
          <w:szCs w:val="32"/>
        </w:rPr>
        <w:t>350</w:t>
      </w:r>
      <w:r w:rsidRPr="006A3BC6">
        <w:rPr>
          <w:rFonts w:ascii="Arial Black" w:eastAsia="Times New Roman" w:hAnsi="Arial Black" w:cs="Times New Roman"/>
          <w:b/>
          <w:bCs/>
          <w:sz w:val="32"/>
          <w:szCs w:val="32"/>
        </w:rPr>
        <w:t xml:space="preserve"> DATED </w:t>
      </w:r>
      <w:r>
        <w:rPr>
          <w:rFonts w:ascii="Arial Black" w:eastAsia="Times New Roman" w:hAnsi="Arial Black" w:cs="Times New Roman"/>
          <w:b/>
          <w:bCs/>
          <w:sz w:val="32"/>
          <w:szCs w:val="32"/>
        </w:rPr>
        <w:t>25</w:t>
      </w:r>
      <w:r w:rsidRPr="006A3BC6">
        <w:rPr>
          <w:rFonts w:ascii="Arial Black" w:eastAsia="Times New Roman" w:hAnsi="Arial Black" w:cs="Times New Roman"/>
          <w:b/>
          <w:bCs/>
          <w:sz w:val="32"/>
          <w:szCs w:val="32"/>
        </w:rPr>
        <w:t>.0</w:t>
      </w:r>
      <w:r>
        <w:rPr>
          <w:rFonts w:ascii="Arial Black" w:eastAsia="Times New Roman" w:hAnsi="Arial Black" w:cs="Times New Roman"/>
          <w:b/>
          <w:bCs/>
          <w:sz w:val="32"/>
          <w:szCs w:val="32"/>
        </w:rPr>
        <w:t>6.202</w:t>
      </w:r>
      <w:r w:rsidRPr="006A3BC6">
        <w:rPr>
          <w:rFonts w:ascii="Arial Black" w:eastAsia="Times New Roman" w:hAnsi="Arial Black" w:cs="Times New Roman"/>
          <w:b/>
          <w:bCs/>
          <w:sz w:val="32"/>
          <w:szCs w:val="32"/>
        </w:rPr>
        <w:t>0</w:t>
      </w:r>
    </w:p>
    <w:p w:rsidR="00FC68C3" w:rsidRPr="006A3BC6" w:rsidRDefault="00FC68C3" w:rsidP="00FC68C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68C3" w:rsidRDefault="00FC68C3" w:rsidP="00FC68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303768">
        <w:rPr>
          <w:rFonts w:ascii="Arial" w:eastAsia="Times New Roman" w:hAnsi="Arial" w:cs="Arial"/>
          <w:b/>
          <w:color w:val="222222"/>
          <w:sz w:val="24"/>
          <w:szCs w:val="24"/>
        </w:rPr>
        <w:t xml:space="preserve">Sub: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Relief to Taxpayers by Central Board</w:t>
      </w:r>
      <w:r w:rsidRPr="00303768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of Direct Taxes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(CBDT) </w:t>
      </w:r>
      <w:r w:rsidRPr="00381067">
        <w:rPr>
          <w:rFonts w:ascii="Arial" w:eastAsia="Times New Roman" w:hAnsi="Arial" w:cs="Arial"/>
          <w:b/>
          <w:color w:val="222222"/>
          <w:sz w:val="24"/>
          <w:szCs w:val="24"/>
        </w:rPr>
        <w:t>by extending various time limits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.</w:t>
      </w:r>
    </w:p>
    <w:p w:rsidR="00FC68C3" w:rsidRPr="00303768" w:rsidRDefault="00FC68C3" w:rsidP="00FC68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bookmarkStart w:id="0" w:name="_GoBack"/>
      <w:bookmarkEnd w:id="0"/>
    </w:p>
    <w:p w:rsidR="00FC68C3" w:rsidRPr="00381067" w:rsidRDefault="00FC68C3" w:rsidP="00FC68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81067">
        <w:rPr>
          <w:rFonts w:ascii="Arial" w:eastAsia="Times New Roman" w:hAnsi="Arial" w:cs="Arial"/>
          <w:color w:val="222222"/>
          <w:sz w:val="24"/>
          <w:szCs w:val="24"/>
        </w:rPr>
        <w:t>CBDT has issued Notification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35/2020 dated 24-06-2020</w:t>
      </w:r>
      <w:r w:rsidRPr="003810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providing </w:t>
      </w:r>
      <w:r w:rsidRPr="00381067">
        <w:rPr>
          <w:rFonts w:ascii="Arial" w:eastAsia="Times New Roman" w:hAnsi="Arial" w:cs="Arial"/>
          <w:color w:val="222222"/>
          <w:sz w:val="24"/>
          <w:szCs w:val="24"/>
        </w:rPr>
        <w:t xml:space="preserve">further relief to the taxpayers by extending various time limits </w:t>
      </w:r>
      <w:r w:rsidRPr="0038123A">
        <w:rPr>
          <w:rFonts w:ascii="Arial" w:eastAsia="Times New Roman" w:hAnsi="Arial" w:cs="Arial"/>
          <w:color w:val="222222"/>
          <w:sz w:val="24"/>
          <w:szCs w:val="24"/>
        </w:rPr>
        <w:t>for filing ITRs, TDS/TCS returns, making investments etc. for AY 2020-21 &amp; 2019-</w:t>
      </w:r>
      <w:proofErr w:type="gramStart"/>
      <w:r w:rsidRPr="0038123A">
        <w:rPr>
          <w:rFonts w:ascii="Arial" w:eastAsia="Times New Roman" w:hAnsi="Arial" w:cs="Arial"/>
          <w:color w:val="222222"/>
          <w:sz w:val="24"/>
          <w:szCs w:val="24"/>
        </w:rPr>
        <w:t xml:space="preserve">20 </w:t>
      </w:r>
      <w:r w:rsidRPr="00381067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</w:p>
    <w:p w:rsidR="00FC68C3" w:rsidRPr="00381067" w:rsidRDefault="00FC68C3" w:rsidP="00FC6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C68C3" w:rsidRDefault="00FC68C3" w:rsidP="00FC68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03768">
        <w:rPr>
          <w:rFonts w:ascii="Arial" w:eastAsia="Times New Roman" w:hAnsi="Arial" w:cs="Arial"/>
          <w:color w:val="222222"/>
          <w:sz w:val="24"/>
          <w:szCs w:val="24"/>
        </w:rPr>
        <w:t>Time for filing of original as well as revised income-tax returns for the FY 2018-19 (AY 2019-20) extended to *31st July, 2020*</w:t>
      </w:r>
    </w:p>
    <w:p w:rsidR="00FC68C3" w:rsidRDefault="00FC68C3" w:rsidP="00FC68C3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FC68C3" w:rsidRDefault="00FC68C3" w:rsidP="00FC68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03768">
        <w:rPr>
          <w:rFonts w:ascii="Arial" w:eastAsia="Times New Roman" w:hAnsi="Arial" w:cs="Arial"/>
          <w:color w:val="222222"/>
          <w:sz w:val="24"/>
          <w:szCs w:val="24"/>
        </w:rPr>
        <w:t xml:space="preserve">The date for payment of Self-assessment tax in the case of a taxpayer whose self-assessment tax liability is *up to </w:t>
      </w:r>
      <w:proofErr w:type="spellStart"/>
      <w:r w:rsidRPr="00303768">
        <w:rPr>
          <w:rFonts w:ascii="Arial" w:eastAsia="Times New Roman" w:hAnsi="Arial" w:cs="Arial"/>
          <w:color w:val="222222"/>
          <w:sz w:val="24"/>
          <w:szCs w:val="24"/>
        </w:rPr>
        <w:t>Rs</w:t>
      </w:r>
      <w:proofErr w:type="spellEnd"/>
      <w:r w:rsidRPr="00303768">
        <w:rPr>
          <w:rFonts w:ascii="Arial" w:eastAsia="Times New Roman" w:hAnsi="Arial" w:cs="Arial"/>
          <w:color w:val="222222"/>
          <w:sz w:val="24"/>
          <w:szCs w:val="24"/>
        </w:rPr>
        <w:t>. 1 Lakh* has been extended to *Nov 30, 2020*</w:t>
      </w:r>
    </w:p>
    <w:p w:rsidR="00FC68C3" w:rsidRDefault="00FC68C3" w:rsidP="00FC68C3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FC68C3" w:rsidRDefault="00FC68C3" w:rsidP="00FC68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03768">
        <w:rPr>
          <w:rFonts w:ascii="Arial" w:eastAsia="Times New Roman" w:hAnsi="Arial" w:cs="Arial"/>
          <w:color w:val="222222"/>
          <w:sz w:val="24"/>
          <w:szCs w:val="24"/>
        </w:rPr>
        <w:t xml:space="preserve">Date for making various investment/ payment for claiming deduction under Chapter-VIA-B of the IT Act which includes section 80C (LIC, PPF </w:t>
      </w:r>
      <w:proofErr w:type="spellStart"/>
      <w:r w:rsidRPr="00303768">
        <w:rPr>
          <w:rFonts w:ascii="Arial" w:eastAsia="Times New Roman" w:hAnsi="Arial" w:cs="Arial"/>
          <w:color w:val="222222"/>
          <w:sz w:val="24"/>
          <w:szCs w:val="24"/>
        </w:rPr>
        <w:t>etc</w:t>
      </w:r>
      <w:proofErr w:type="spellEnd"/>
      <w:r w:rsidRPr="00303768">
        <w:rPr>
          <w:rFonts w:ascii="Arial" w:eastAsia="Times New Roman" w:hAnsi="Arial" w:cs="Arial"/>
          <w:color w:val="222222"/>
          <w:sz w:val="24"/>
          <w:szCs w:val="24"/>
        </w:rPr>
        <w:t>), 80D (</w:t>
      </w:r>
      <w:proofErr w:type="spellStart"/>
      <w:r w:rsidRPr="00303768">
        <w:rPr>
          <w:rFonts w:ascii="Arial" w:eastAsia="Times New Roman" w:hAnsi="Arial" w:cs="Arial"/>
          <w:color w:val="222222"/>
          <w:sz w:val="24"/>
          <w:szCs w:val="24"/>
        </w:rPr>
        <w:t>Mediclaim</w:t>
      </w:r>
      <w:proofErr w:type="spellEnd"/>
      <w:r w:rsidRPr="00303768">
        <w:rPr>
          <w:rFonts w:ascii="Arial" w:eastAsia="Times New Roman" w:hAnsi="Arial" w:cs="Arial"/>
          <w:color w:val="222222"/>
          <w:sz w:val="24"/>
          <w:szCs w:val="24"/>
        </w:rPr>
        <w:t xml:space="preserve">), 80G (Donations) </w:t>
      </w:r>
      <w:proofErr w:type="spellStart"/>
      <w:r w:rsidRPr="00303768">
        <w:rPr>
          <w:rFonts w:ascii="Arial" w:eastAsia="Times New Roman" w:hAnsi="Arial" w:cs="Arial"/>
          <w:color w:val="222222"/>
          <w:sz w:val="24"/>
          <w:szCs w:val="24"/>
        </w:rPr>
        <w:t>etc</w:t>
      </w:r>
      <w:proofErr w:type="spellEnd"/>
      <w:r w:rsidRPr="00303768">
        <w:rPr>
          <w:rFonts w:ascii="Arial" w:eastAsia="Times New Roman" w:hAnsi="Arial" w:cs="Arial"/>
          <w:color w:val="222222"/>
          <w:sz w:val="24"/>
          <w:szCs w:val="24"/>
        </w:rPr>
        <w:t xml:space="preserve"> has also been extended to *Jul 31, 2020*</w:t>
      </w:r>
    </w:p>
    <w:p w:rsidR="00FC68C3" w:rsidRDefault="00FC68C3" w:rsidP="00FC68C3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FC68C3" w:rsidRDefault="00FC68C3" w:rsidP="00FC68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03768">
        <w:rPr>
          <w:rFonts w:ascii="Arial" w:eastAsia="Times New Roman" w:hAnsi="Arial" w:cs="Arial"/>
          <w:color w:val="222222"/>
          <w:sz w:val="24"/>
          <w:szCs w:val="24"/>
        </w:rPr>
        <w:t>The investment/ construction/ purchase made up to *30th September, 2020* shall be eligible for claiming deduction from capital gains under section 54 to 54GB</w:t>
      </w:r>
    </w:p>
    <w:p w:rsidR="00FC68C3" w:rsidRDefault="00FC68C3" w:rsidP="00FC68C3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FC68C3" w:rsidRDefault="00FC68C3" w:rsidP="00FC68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03768">
        <w:rPr>
          <w:rFonts w:ascii="Arial" w:eastAsia="Times New Roman" w:hAnsi="Arial" w:cs="Arial"/>
          <w:color w:val="222222"/>
          <w:sz w:val="24"/>
          <w:szCs w:val="24"/>
        </w:rPr>
        <w:t>Date for *commencement of operation for the SEZ units* for claiming deduction under deduction 10AA of the IT Act has also been further extended to *30th September, 2020* for the units which received necessary approval by Mar 31 2020</w:t>
      </w:r>
    </w:p>
    <w:p w:rsidR="00FC68C3" w:rsidRPr="00303768" w:rsidRDefault="00FC68C3" w:rsidP="00FC68C3">
      <w:pPr>
        <w:pStyle w:val="ListParagraph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FC68C3" w:rsidRDefault="00FC68C3" w:rsidP="00FC68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03768">
        <w:rPr>
          <w:rFonts w:ascii="Arial" w:eastAsia="Times New Roman" w:hAnsi="Arial" w:cs="Arial"/>
          <w:color w:val="222222"/>
          <w:sz w:val="24"/>
          <w:szCs w:val="24"/>
        </w:rPr>
        <w:t>Date for furnishing of TDS/ TCS statement and issuance of TDS/ TCS certificate pertaining to the FY 2019-20 has been extended to *31st July, 2020 and 15th August, 2020* respectively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C68C3" w:rsidRPr="00303768" w:rsidRDefault="00FC68C3" w:rsidP="00FC68C3">
      <w:pPr>
        <w:pStyle w:val="ListParagraph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FC68C3" w:rsidRDefault="00FC68C3" w:rsidP="00FC68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03768">
        <w:rPr>
          <w:rFonts w:ascii="Arial" w:eastAsia="Times New Roman" w:hAnsi="Arial" w:cs="Arial"/>
          <w:color w:val="222222"/>
          <w:sz w:val="24"/>
          <w:szCs w:val="24"/>
        </w:rPr>
        <w:t xml:space="preserve">Date for linking of </w:t>
      </w:r>
      <w:proofErr w:type="spellStart"/>
      <w:r w:rsidRPr="00303768">
        <w:rPr>
          <w:rFonts w:ascii="Arial" w:eastAsia="Times New Roman" w:hAnsi="Arial" w:cs="Arial"/>
          <w:color w:val="222222"/>
          <w:sz w:val="24"/>
          <w:szCs w:val="24"/>
        </w:rPr>
        <w:t>Aadhaar</w:t>
      </w:r>
      <w:proofErr w:type="spellEnd"/>
      <w:r w:rsidRPr="00303768">
        <w:rPr>
          <w:rFonts w:ascii="Arial" w:eastAsia="Times New Roman" w:hAnsi="Arial" w:cs="Arial"/>
          <w:color w:val="222222"/>
          <w:sz w:val="24"/>
          <w:szCs w:val="24"/>
        </w:rPr>
        <w:t xml:space="preserve"> with PAN extended to *Mar 31, 2021*</w:t>
      </w:r>
    </w:p>
    <w:p w:rsidR="00FC68C3" w:rsidRPr="00672479" w:rsidRDefault="00FC68C3" w:rsidP="00FC68C3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:rsidR="00FC68C3" w:rsidRPr="00672479" w:rsidRDefault="00FC68C3" w:rsidP="00FC68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This is for the kind information of member.</w:t>
      </w:r>
    </w:p>
    <w:p w:rsidR="00FC68C3" w:rsidRPr="00303768" w:rsidRDefault="00FC68C3" w:rsidP="00FC6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_________________________</w:t>
      </w:r>
    </w:p>
    <w:p w:rsidR="00AB4E8A" w:rsidRDefault="00AB4E8A"/>
    <w:sectPr w:rsidR="00AB4E8A" w:rsidSect="00FC68C3">
      <w:pgSz w:w="12240" w:h="15840"/>
      <w:pgMar w:top="5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35A64"/>
    <w:multiLevelType w:val="hybridMultilevel"/>
    <w:tmpl w:val="A1FE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C3"/>
    <w:rsid w:val="00AB4E8A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17279-2860-46AE-A9B9-38019D56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8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C68C3"/>
    <w:rPr>
      <w:color w:val="0000FF"/>
      <w:u w:val="single"/>
    </w:rPr>
  </w:style>
  <w:style w:type="paragraph" w:styleId="ListParagraph">
    <w:name w:val="List Paragraph"/>
    <w:aliases w:val="Citation List,List Paragraph1,Report Para,Medium Grid 1 - Accent 21,Number Bullets,Resume Title,heading 4,WinDForce-Letter,Heading 2_sj,En tête 1,Indent Paragraph,Dot pt,F5 List Paragraph,Colorful List - Accent 11,No Spacing1,heading 9"/>
    <w:basedOn w:val="Normal"/>
    <w:link w:val="ListParagraphChar"/>
    <w:uiPriority w:val="34"/>
    <w:qFormat/>
    <w:rsid w:val="00FC68C3"/>
    <w:pPr>
      <w:ind w:left="720"/>
      <w:contextualSpacing/>
    </w:pPr>
  </w:style>
  <w:style w:type="character" w:customStyle="1" w:styleId="ListParagraphChar">
    <w:name w:val="List Paragraph Char"/>
    <w:aliases w:val="Citation List Char,List Paragraph1 Char,Report Para Char,Medium Grid 1 - Accent 21 Char,Number Bullets Char,Resume Title Char,heading 4 Char,WinDForce-Letter Char,Heading 2_sj Char,En tête 1 Char,Indent Paragraph Char,Dot pt Char"/>
    <w:link w:val="ListParagraph"/>
    <w:uiPriority w:val="34"/>
    <w:qFormat/>
    <w:locked/>
    <w:rsid w:val="00FC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ces@epces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</dc:creator>
  <cp:keywords/>
  <dc:description/>
  <cp:lastModifiedBy>Anjali</cp:lastModifiedBy>
  <cp:revision>1</cp:revision>
  <dcterms:created xsi:type="dcterms:W3CDTF">2020-06-25T10:18:00Z</dcterms:created>
  <dcterms:modified xsi:type="dcterms:W3CDTF">2020-06-25T10:19:00Z</dcterms:modified>
</cp:coreProperties>
</file>