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52" w:rsidRPr="006A3BC6" w:rsidRDefault="00720D52" w:rsidP="00720D52">
      <w:pPr>
        <w:spacing w:after="0" w:line="240" w:lineRule="auto"/>
        <w:jc w:val="center"/>
        <w:rPr>
          <w:rFonts w:ascii="Algerian" w:hAnsi="Algerian"/>
        </w:rPr>
      </w:pPr>
      <w:r w:rsidRPr="006A3BC6">
        <w:rPr>
          <w:rFonts w:ascii="Algerian" w:hAnsi="Algerian"/>
          <w:b/>
          <w:bCs/>
          <w:sz w:val="36"/>
          <w:szCs w:val="32"/>
        </w:rPr>
        <w:t>EXPORT PROMOTION COUNCIL FOR EOUs AND SEZs</w:t>
      </w:r>
    </w:p>
    <w:p w:rsidR="00720D52" w:rsidRPr="006A3BC6" w:rsidRDefault="00720D52" w:rsidP="00720D52">
      <w:pPr>
        <w:spacing w:after="0" w:line="240" w:lineRule="auto"/>
        <w:jc w:val="center"/>
        <w:rPr>
          <w:b/>
        </w:rPr>
      </w:pPr>
      <w:r w:rsidRPr="006A3BC6">
        <w:rPr>
          <w:b/>
        </w:rPr>
        <w:t>(Setup by Ministry of Commerce, Government of India)</w:t>
      </w:r>
    </w:p>
    <w:p w:rsidR="00720D52" w:rsidRPr="006A3BC6" w:rsidRDefault="00720D52" w:rsidP="00720D52">
      <w:pPr>
        <w:spacing w:after="0" w:line="240" w:lineRule="auto"/>
        <w:jc w:val="center"/>
        <w:rPr>
          <w:b/>
        </w:rPr>
      </w:pPr>
      <w:r w:rsidRPr="006A3BC6">
        <w:rPr>
          <w:b/>
        </w:rPr>
        <w:t>8G</w:t>
      </w:r>
      <w:proofErr w:type="gramStart"/>
      <w:r w:rsidRPr="006A3BC6">
        <w:rPr>
          <w:b/>
        </w:rPr>
        <w:t>,  </w:t>
      </w:r>
      <w:proofErr w:type="spellStart"/>
      <w:r w:rsidRPr="006A3BC6">
        <w:rPr>
          <w:b/>
        </w:rPr>
        <w:t>Hansalaya</w:t>
      </w:r>
      <w:proofErr w:type="spellEnd"/>
      <w:proofErr w:type="gramEnd"/>
      <w:r w:rsidRPr="006A3BC6">
        <w:rPr>
          <w:b/>
        </w:rPr>
        <w:t xml:space="preserve"> Building, 15, </w:t>
      </w:r>
      <w:proofErr w:type="spellStart"/>
      <w:r w:rsidRPr="006A3BC6">
        <w:rPr>
          <w:b/>
        </w:rPr>
        <w:t>Barakhamba</w:t>
      </w:r>
      <w:proofErr w:type="spellEnd"/>
      <w:r w:rsidRPr="006A3BC6">
        <w:rPr>
          <w:b/>
        </w:rPr>
        <w:t xml:space="preserve"> Road, New Delhi-110001</w:t>
      </w:r>
    </w:p>
    <w:p w:rsidR="00720D52" w:rsidRPr="006A3BC6" w:rsidRDefault="00720D52" w:rsidP="00720D52">
      <w:pPr>
        <w:spacing w:after="0" w:line="240" w:lineRule="auto"/>
        <w:jc w:val="center"/>
        <w:rPr>
          <w:b/>
        </w:rPr>
      </w:pPr>
      <w:r w:rsidRPr="006A3BC6">
        <w:rPr>
          <w:b/>
        </w:rPr>
        <w:t xml:space="preserve">Tel: 23329766-69 Fax No.011-23329770, </w:t>
      </w:r>
      <w:proofErr w:type="gramStart"/>
      <w:r w:rsidRPr="006A3BC6">
        <w:rPr>
          <w:b/>
        </w:rPr>
        <w:t>Email :</w:t>
      </w:r>
      <w:proofErr w:type="gramEnd"/>
      <w:r w:rsidRPr="006A3BC6">
        <w:rPr>
          <w:b/>
        </w:rPr>
        <w:t xml:space="preserve"> </w:t>
      </w:r>
      <w:hyperlink r:id="rId4" w:history="1">
        <w:r w:rsidRPr="006A3BC6">
          <w:rPr>
            <w:rStyle w:val="Hyperlink"/>
          </w:rPr>
          <w:t>epces@epces.in</w:t>
        </w:r>
      </w:hyperlink>
    </w:p>
    <w:p w:rsidR="00720D52" w:rsidRPr="006A3BC6" w:rsidRDefault="00720D52" w:rsidP="00720D52">
      <w:pPr>
        <w:spacing w:after="0" w:line="240" w:lineRule="auto"/>
        <w:jc w:val="both"/>
      </w:pPr>
      <w:r w:rsidRPr="006A3BC6">
        <w:rPr>
          <w:b/>
          <w:bCs/>
        </w:rPr>
        <w:t> </w:t>
      </w:r>
    </w:p>
    <w:p w:rsidR="00720D52" w:rsidRPr="006A3BC6" w:rsidRDefault="00720D52" w:rsidP="00720D52">
      <w:pPr>
        <w:spacing w:after="0" w:line="240" w:lineRule="auto"/>
        <w:jc w:val="both"/>
      </w:pPr>
      <w:r w:rsidRPr="006A3BC6">
        <w:rPr>
          <w:b/>
          <w:bCs/>
        </w:rPr>
        <w:t>Anand Giri                                                                                                             </w:t>
      </w:r>
      <w:r w:rsidRPr="006A3BC6">
        <w:rPr>
          <w:b/>
          <w:bCs/>
        </w:rPr>
        <w:tab/>
      </w:r>
      <w:r w:rsidRPr="006A3BC6">
        <w:rPr>
          <w:b/>
          <w:bCs/>
        </w:rPr>
        <w:tab/>
        <w:t xml:space="preserve"> </w:t>
      </w:r>
      <w:r w:rsidRPr="006A3BC6">
        <w:t>EPC/SEZ/AM18/F-4</w:t>
      </w:r>
      <w:r w:rsidRPr="006A3BC6">
        <w:rPr>
          <w:b/>
          <w:bCs/>
        </w:rPr>
        <w:t xml:space="preserve">     </w:t>
      </w:r>
    </w:p>
    <w:p w:rsidR="00720D52" w:rsidRDefault="00720D52" w:rsidP="00720D52">
      <w:pPr>
        <w:spacing w:after="0" w:line="240" w:lineRule="auto"/>
      </w:pPr>
      <w:r w:rsidRPr="006A3BC6">
        <w:rPr>
          <w:b/>
          <w:bCs/>
        </w:rPr>
        <w:t xml:space="preserve">Dy. Director General                                                                                              </w:t>
      </w:r>
      <w:r w:rsidRPr="006A3BC6">
        <w:rPr>
          <w:b/>
          <w:bCs/>
        </w:rPr>
        <w:tab/>
      </w:r>
      <w:r>
        <w:t xml:space="preserve"> July 21</w:t>
      </w:r>
      <w:r w:rsidRPr="006A3BC6">
        <w:t>, 2020</w:t>
      </w:r>
    </w:p>
    <w:p w:rsidR="00720D52" w:rsidRDefault="00720D52" w:rsidP="00720D52">
      <w:pPr>
        <w:spacing w:after="0" w:line="240" w:lineRule="auto"/>
      </w:pPr>
    </w:p>
    <w:p w:rsidR="003F29B8" w:rsidRPr="006A3BC6" w:rsidRDefault="003F29B8" w:rsidP="00720D52">
      <w:pPr>
        <w:spacing w:after="0" w:line="240" w:lineRule="auto"/>
      </w:pPr>
      <w:bookmarkStart w:id="0" w:name="_GoBack"/>
      <w:bookmarkEnd w:id="0"/>
    </w:p>
    <w:p w:rsidR="00720D52" w:rsidRDefault="00720D52" w:rsidP="00720D52">
      <w:p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EPCES CIRCULAR NO.3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5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4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 xml:space="preserve"> DATED 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21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.0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7.202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0</w:t>
      </w:r>
    </w:p>
    <w:p w:rsidR="00720D52" w:rsidRPr="00E46D19" w:rsidRDefault="00720D52" w:rsidP="00720D52">
      <w:pPr>
        <w:shd w:val="clear" w:color="auto" w:fill="FFFFFF"/>
        <w:spacing w:after="0" w:line="240" w:lineRule="auto"/>
        <w:jc w:val="both"/>
        <w:outlineLvl w:val="2"/>
        <w:rPr>
          <w:sz w:val="14"/>
        </w:rPr>
      </w:pPr>
    </w:p>
    <w:p w:rsidR="00720D52" w:rsidRDefault="00720D52" w:rsidP="00EA7E28">
      <w:pPr>
        <w:spacing w:after="0" w:line="240" w:lineRule="auto"/>
        <w:ind w:left="1440" w:hanging="1440"/>
        <w:rPr>
          <w:b/>
          <w:sz w:val="24"/>
        </w:rPr>
      </w:pPr>
      <w:proofErr w:type="gramStart"/>
      <w:r w:rsidRPr="00720D52">
        <w:rPr>
          <w:b/>
          <w:sz w:val="24"/>
        </w:rPr>
        <w:t>Subject :</w:t>
      </w:r>
      <w:proofErr w:type="gramEnd"/>
      <w:r w:rsidRPr="00720D52">
        <w:rPr>
          <w:b/>
          <w:sz w:val="24"/>
        </w:rPr>
        <w:t xml:space="preserve"> </w:t>
      </w:r>
      <w:r w:rsidRPr="00720D52">
        <w:rPr>
          <w:b/>
          <w:sz w:val="24"/>
        </w:rPr>
        <w:tab/>
        <w:t xml:space="preserve">Suggestions for review of existing Customs duty exemption notifications/ Customs laws and procedures </w:t>
      </w:r>
      <w:r>
        <w:rPr>
          <w:b/>
          <w:sz w:val="24"/>
        </w:rPr>
        <w:t>–</w:t>
      </w:r>
      <w:r w:rsidRPr="00720D52">
        <w:rPr>
          <w:b/>
          <w:sz w:val="24"/>
        </w:rPr>
        <w:t xml:space="preserve"> </w:t>
      </w:r>
      <w:proofErr w:type="spellStart"/>
      <w:r w:rsidRPr="00720D52">
        <w:rPr>
          <w:b/>
          <w:sz w:val="24"/>
        </w:rPr>
        <w:t>reg</w:t>
      </w:r>
      <w:proofErr w:type="spellEnd"/>
    </w:p>
    <w:p w:rsidR="00720D52" w:rsidRDefault="00720D52" w:rsidP="00EA7E28">
      <w:pPr>
        <w:spacing w:after="0" w:line="240" w:lineRule="auto"/>
        <w:ind w:left="1440" w:hanging="1440"/>
        <w:rPr>
          <w:b/>
          <w:sz w:val="24"/>
        </w:rPr>
      </w:pPr>
    </w:p>
    <w:p w:rsidR="00720D52" w:rsidRDefault="00720D52" w:rsidP="00EA7E28">
      <w:pPr>
        <w:spacing w:after="0" w:line="360" w:lineRule="auto"/>
        <w:jc w:val="both"/>
        <w:rPr>
          <w:sz w:val="24"/>
        </w:rPr>
      </w:pPr>
      <w:r>
        <w:rPr>
          <w:sz w:val="24"/>
        </w:rPr>
        <w:t>As per the budget speech of the Hon’ble Union Finance Minister, TRU Division, CBIC, Department of Revenue, Ministry of Finance has issued Instruction No. 14/2020-Customs dated 21.7.2020</w:t>
      </w:r>
      <w:r w:rsidR="00EA7E28">
        <w:rPr>
          <w:sz w:val="24"/>
        </w:rPr>
        <w:t xml:space="preserve">, addressed to All Principal Chief Commissioners/Chief Commissioners of Customs/Customs (Preventive), All Chief Commissioners of Customs &amp; Central Excise, </w:t>
      </w:r>
      <w:r>
        <w:rPr>
          <w:sz w:val="24"/>
        </w:rPr>
        <w:t xml:space="preserve"> inviting suggestions for review of Customs duty exemption notifications, Customs laws and procedures for aligning them with the needs of changing times and ease of doing business. </w:t>
      </w:r>
    </w:p>
    <w:p w:rsidR="00EA7E28" w:rsidRDefault="00EA7E28" w:rsidP="00EA7E28">
      <w:pPr>
        <w:spacing w:after="0" w:line="360" w:lineRule="auto"/>
        <w:jc w:val="both"/>
        <w:rPr>
          <w:sz w:val="24"/>
        </w:rPr>
      </w:pPr>
    </w:p>
    <w:p w:rsidR="00EA7E28" w:rsidRDefault="00EA7E28" w:rsidP="00EA7E28">
      <w:pPr>
        <w:spacing w:after="0" w:line="360" w:lineRule="auto"/>
        <w:jc w:val="both"/>
        <w:rPr>
          <w:b/>
          <w:sz w:val="24"/>
          <w:u w:val="single"/>
        </w:rPr>
      </w:pPr>
      <w:r w:rsidRPr="00EA7E28">
        <w:rPr>
          <w:b/>
          <w:sz w:val="24"/>
          <w:u w:val="single"/>
        </w:rPr>
        <w:t xml:space="preserve">For collecting crowd sourcing of suggestions for review of existing Customs duty exemption notification/Customs laws and procedures CBIC has instituted a facility at the </w:t>
      </w:r>
      <w:proofErr w:type="spellStart"/>
      <w:r w:rsidRPr="00EA7E28">
        <w:rPr>
          <w:b/>
          <w:sz w:val="24"/>
          <w:u w:val="single"/>
        </w:rPr>
        <w:t>MyGov</w:t>
      </w:r>
      <w:proofErr w:type="spellEnd"/>
      <w:r w:rsidRPr="00EA7E28">
        <w:rPr>
          <w:b/>
          <w:sz w:val="24"/>
          <w:u w:val="single"/>
        </w:rPr>
        <w:t xml:space="preserve"> Innovate portal (htt</w:t>
      </w:r>
      <w:r>
        <w:rPr>
          <w:b/>
          <w:sz w:val="24"/>
          <w:u w:val="single"/>
        </w:rPr>
        <w:t>p</w:t>
      </w:r>
      <w:r w:rsidRPr="00EA7E28">
        <w:rPr>
          <w:b/>
          <w:sz w:val="24"/>
          <w:u w:val="single"/>
        </w:rPr>
        <w:t>s://innovate.mygov.in/suggestions-for-review-of-existing-customs/) for all the stakeholders/public at large to provide their suggestions online. The last date to submit the suggestions is 21</w:t>
      </w:r>
      <w:r w:rsidRPr="00EA7E28">
        <w:rPr>
          <w:b/>
          <w:sz w:val="24"/>
          <w:u w:val="single"/>
          <w:vertAlign w:val="superscript"/>
        </w:rPr>
        <w:t>st</w:t>
      </w:r>
      <w:r w:rsidRPr="00EA7E28">
        <w:rPr>
          <w:b/>
          <w:sz w:val="24"/>
          <w:u w:val="single"/>
        </w:rPr>
        <w:t xml:space="preserve"> August, 2020.</w:t>
      </w:r>
    </w:p>
    <w:p w:rsidR="00EA7E28" w:rsidRDefault="00EA7E28" w:rsidP="00EA7E28">
      <w:pPr>
        <w:spacing w:after="0" w:line="360" w:lineRule="auto"/>
        <w:jc w:val="both"/>
        <w:rPr>
          <w:b/>
          <w:sz w:val="24"/>
          <w:u w:val="single"/>
        </w:rPr>
      </w:pPr>
    </w:p>
    <w:p w:rsidR="00EA7E28" w:rsidRDefault="00EA7E28" w:rsidP="00EA7E28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This is a very good opportunity to EOUs/SEZ stakeholders to submit their suggestions with regard to review of existing customs duty exemption notifications/ customs laws and procedures, specifically at this crucial time when a number of relaxations are required by the industry. </w:t>
      </w:r>
    </w:p>
    <w:p w:rsidR="00EA7E28" w:rsidRDefault="00EA7E28" w:rsidP="00EA7E28">
      <w:pPr>
        <w:spacing w:after="0" w:line="360" w:lineRule="auto"/>
        <w:jc w:val="both"/>
        <w:rPr>
          <w:sz w:val="24"/>
        </w:rPr>
      </w:pPr>
    </w:p>
    <w:p w:rsidR="00EA7E28" w:rsidRDefault="00EA7E28" w:rsidP="00EA7E28">
      <w:pPr>
        <w:spacing w:after="0" w:line="360" w:lineRule="auto"/>
        <w:jc w:val="both"/>
        <w:rPr>
          <w:b/>
          <w:sz w:val="24"/>
          <w:u w:val="single"/>
        </w:rPr>
      </w:pPr>
      <w:r>
        <w:rPr>
          <w:sz w:val="24"/>
        </w:rPr>
        <w:t xml:space="preserve">Please submit your suggestions at </w:t>
      </w:r>
      <w:hyperlink r:id="rId5" w:history="1">
        <w:r w:rsidRPr="00F144BC">
          <w:rPr>
            <w:rStyle w:val="Hyperlink"/>
            <w:b/>
            <w:sz w:val="24"/>
          </w:rPr>
          <w:t>https://innovate.mygov.in/suggestions-for-review-of-existing-customs/</w:t>
        </w:r>
      </w:hyperlink>
      <w:r>
        <w:rPr>
          <w:b/>
          <w:sz w:val="24"/>
          <w:u w:val="single"/>
        </w:rPr>
        <w:t xml:space="preserve"> </w:t>
      </w:r>
      <w:r w:rsidRPr="00EA7E28">
        <w:rPr>
          <w:sz w:val="24"/>
          <w:u w:val="single"/>
        </w:rPr>
        <w:t>before 21</w:t>
      </w:r>
      <w:r w:rsidRPr="00EA7E28">
        <w:rPr>
          <w:sz w:val="24"/>
          <w:u w:val="single"/>
          <w:vertAlign w:val="superscript"/>
        </w:rPr>
        <w:t>st</w:t>
      </w:r>
      <w:r w:rsidRPr="00EA7E28">
        <w:rPr>
          <w:sz w:val="24"/>
          <w:u w:val="single"/>
        </w:rPr>
        <w:t xml:space="preserve"> August, 2020</w:t>
      </w:r>
      <w:r>
        <w:rPr>
          <w:b/>
          <w:sz w:val="24"/>
          <w:u w:val="single"/>
        </w:rPr>
        <w:t>.</w:t>
      </w:r>
    </w:p>
    <w:p w:rsidR="00EA7E28" w:rsidRDefault="00EA7E28" w:rsidP="00EA7E28">
      <w:pPr>
        <w:spacing w:after="0" w:line="360" w:lineRule="auto"/>
        <w:jc w:val="both"/>
        <w:rPr>
          <w:b/>
          <w:sz w:val="24"/>
          <w:u w:val="single"/>
        </w:rPr>
      </w:pPr>
    </w:p>
    <w:p w:rsidR="00EA7E28" w:rsidRPr="00EA7E28" w:rsidRDefault="00EA7E28" w:rsidP="00EA7E28">
      <w:pPr>
        <w:spacing w:after="0" w:line="360" w:lineRule="auto"/>
        <w:jc w:val="both"/>
        <w:rPr>
          <w:sz w:val="24"/>
        </w:rPr>
      </w:pPr>
      <w:r w:rsidRPr="00EA7E28">
        <w:rPr>
          <w:sz w:val="24"/>
        </w:rPr>
        <w:t>A copy of CBIC Instruction No. 14/2020-Customs dated 21.7.2020 is attached for ready reference.</w:t>
      </w:r>
    </w:p>
    <w:p w:rsidR="00EA7E28" w:rsidRDefault="00EA7E28" w:rsidP="00EA7E28">
      <w:pPr>
        <w:spacing w:after="0" w:line="240" w:lineRule="auto"/>
        <w:jc w:val="both"/>
        <w:rPr>
          <w:b/>
          <w:sz w:val="24"/>
          <w:u w:val="single"/>
        </w:rPr>
      </w:pPr>
    </w:p>
    <w:p w:rsidR="005F041B" w:rsidRPr="00EA7E28" w:rsidRDefault="00EA7E28" w:rsidP="00EA7E28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_______________________________________________________________</w:t>
      </w:r>
    </w:p>
    <w:sectPr w:rsidR="005F041B" w:rsidRPr="00EA7E28" w:rsidSect="003F29B8">
      <w:pgSz w:w="12240" w:h="15840"/>
      <w:pgMar w:top="54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52"/>
    <w:rsid w:val="003F29B8"/>
    <w:rsid w:val="005F041B"/>
    <w:rsid w:val="00720D52"/>
    <w:rsid w:val="00E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44898-0367-4C08-A8D5-39A82751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novate.mygov.in/suggestions-for-review-of-existing-customs/" TargetMode="External"/><Relationship Id="rId4" Type="http://schemas.openxmlformats.org/officeDocument/2006/relationships/hyperlink" Target="mailto:epces@ep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Giri DDG</dc:creator>
  <cp:keywords/>
  <dc:description/>
  <cp:lastModifiedBy>Anand Giri DDG</cp:lastModifiedBy>
  <cp:revision>3</cp:revision>
  <dcterms:created xsi:type="dcterms:W3CDTF">2020-07-22T06:46:00Z</dcterms:created>
  <dcterms:modified xsi:type="dcterms:W3CDTF">2020-07-22T07:02:00Z</dcterms:modified>
</cp:coreProperties>
</file>